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37" w:rsidRDefault="007F0D37" w:rsidP="0082150A">
      <w:pPr>
        <w:spacing w:after="0" w:line="240" w:lineRule="auto"/>
      </w:pPr>
    </w:p>
    <w:p w:rsidR="007F3AB0" w:rsidRPr="00667563" w:rsidRDefault="007F3AB0" w:rsidP="00667563">
      <w:pPr>
        <w:rPr>
          <w:rFonts w:ascii="Arial" w:hAnsi="Arial" w:cs="Arial"/>
          <w:b/>
          <w:sz w:val="24"/>
          <w:szCs w:val="24"/>
          <w:u w:val="single"/>
        </w:rPr>
      </w:pPr>
      <w:r w:rsidRPr="00667563">
        <w:rPr>
          <w:rFonts w:ascii="Arial" w:hAnsi="Arial" w:cs="Arial"/>
          <w:b/>
          <w:sz w:val="24"/>
          <w:szCs w:val="24"/>
          <w:u w:val="single"/>
        </w:rPr>
        <w:t>Policy, Requests, Operator Handling of Archives, TIME/Training Archives</w:t>
      </w:r>
    </w:p>
    <w:p w:rsidR="007F3AB0" w:rsidRPr="00667563" w:rsidRDefault="007F3AB0" w:rsidP="007F3AB0">
      <w:pPr>
        <w:rPr>
          <w:rFonts w:ascii="Arial" w:hAnsi="Arial" w:cs="Arial"/>
        </w:rPr>
      </w:pPr>
      <w:r w:rsidRPr="00667563">
        <w:rPr>
          <w:rFonts w:ascii="Arial" w:hAnsi="Arial" w:cs="Arial"/>
        </w:rPr>
        <w:t>The Wisconsin Department of Transportation (WisDOT) Statewide Traffic Operations Center (STOC) supports dissemination of real-time traffic information through variety of methods as well as through various partnerships with outside agencies.  One of the department’s most valuable real-time information assets is their CCTV network, which has expanded beyond the Milwaukee County/SE Region to include much of the state.  The CCTV cameras are used by STOC operators, state and local law enforcement, and the media to verify incidents, view traffic impacts as a result of incidents and/or events, and monitor traffic flow on the instrumented roadway segments.  WisDOT also provides access to the public via video snapshots that are available from the WisDOT 511 web page. WisDOT STOC operators routinely interact with law enforcement, the media, and others through calls coming in to the STOC requesting verification of incidents.</w:t>
      </w:r>
    </w:p>
    <w:p w:rsidR="007F3AB0" w:rsidRPr="00667563" w:rsidRDefault="007F3AB0" w:rsidP="007F3AB0">
      <w:pPr>
        <w:rPr>
          <w:rFonts w:ascii="Arial" w:hAnsi="Arial" w:cs="Arial"/>
        </w:rPr>
      </w:pPr>
      <w:r w:rsidRPr="00667563">
        <w:rPr>
          <w:rFonts w:ascii="Arial" w:hAnsi="Arial" w:cs="Arial"/>
        </w:rPr>
        <w:t xml:space="preserve">The WisDOT CCTV network is currently managed using video software platform from </w:t>
      </w:r>
      <w:proofErr w:type="spellStart"/>
      <w:r w:rsidRPr="00667563">
        <w:rPr>
          <w:rFonts w:ascii="Arial" w:hAnsi="Arial" w:cs="Arial"/>
        </w:rPr>
        <w:t>Telesete</w:t>
      </w:r>
      <w:proofErr w:type="spellEnd"/>
      <w:r w:rsidRPr="00667563">
        <w:rPr>
          <w:rFonts w:ascii="Arial" w:hAnsi="Arial" w:cs="Arial"/>
        </w:rPr>
        <w:t xml:space="preserve">.  Video is stored within the </w:t>
      </w:r>
      <w:proofErr w:type="spellStart"/>
      <w:r w:rsidRPr="00667563">
        <w:rPr>
          <w:rFonts w:ascii="Arial" w:hAnsi="Arial" w:cs="Arial"/>
        </w:rPr>
        <w:t>Teleste</w:t>
      </w:r>
      <w:proofErr w:type="spellEnd"/>
      <w:r w:rsidRPr="00667563">
        <w:rPr>
          <w:rFonts w:ascii="Arial" w:hAnsi="Arial" w:cs="Arial"/>
        </w:rPr>
        <w:t xml:space="preserve"> servers for a period of 72 hours, after which time it is automatically overwritten with new video.  STOC operators have the ability to extract specific segments of video within the 72-hour window; beyond the 72-hour window, the video is overwritten and no longer available. </w:t>
      </w:r>
    </w:p>
    <w:p w:rsidR="007F3AB0" w:rsidRPr="00667563" w:rsidRDefault="007F3AB0" w:rsidP="007F3AB0">
      <w:pPr>
        <w:rPr>
          <w:rFonts w:ascii="Arial" w:hAnsi="Arial" w:cs="Arial"/>
        </w:rPr>
      </w:pPr>
      <w:r w:rsidRPr="00667563">
        <w:rPr>
          <w:rFonts w:ascii="Arial" w:hAnsi="Arial" w:cs="Arial"/>
        </w:rPr>
        <w:t>WisDOT currently has the following documented policies which govern access to and the retention of recorded video:</w:t>
      </w:r>
    </w:p>
    <w:p w:rsidR="007F3AB0" w:rsidRPr="00667563" w:rsidRDefault="007F3AB0" w:rsidP="007F3AB0">
      <w:pPr>
        <w:pStyle w:val="ListParagraph"/>
        <w:numPr>
          <w:ilvl w:val="0"/>
          <w:numId w:val="8"/>
        </w:numPr>
        <w:rPr>
          <w:rFonts w:ascii="Arial" w:hAnsi="Arial" w:cs="Arial"/>
        </w:rPr>
      </w:pPr>
      <w:bookmarkStart w:id="0" w:name="OLE_LINK3"/>
      <w:bookmarkStart w:id="1" w:name="OLE_LINK6"/>
      <w:r w:rsidRPr="00667563">
        <w:rPr>
          <w:rFonts w:ascii="Arial" w:hAnsi="Arial" w:cs="Arial"/>
          <w:i/>
        </w:rPr>
        <w:t>Traffic, System Operations and Electrical Engineering: Records Retention/Disposition Authorization</w:t>
      </w:r>
      <w:bookmarkEnd w:id="0"/>
      <w:bookmarkEnd w:id="1"/>
      <w:r w:rsidRPr="00667563">
        <w:rPr>
          <w:rFonts w:ascii="Arial" w:hAnsi="Arial" w:cs="Arial"/>
          <w:i/>
        </w:rPr>
        <w:t xml:space="preserve">, RDA 0255 C (dated November, 2008). </w:t>
      </w:r>
      <w:r w:rsidRPr="00667563">
        <w:rPr>
          <w:rFonts w:ascii="Arial" w:hAnsi="Arial" w:cs="Arial"/>
        </w:rPr>
        <w:t xml:space="preserve"> This policy covers the retention and storage timeframes associated with video and data.  Data retention timeframes vary (up to 20 years) and incident-specific video has a retention timeframe of 120 days.  This is the approved and authorized policy governing release of video in response to a video request. </w:t>
      </w:r>
    </w:p>
    <w:p w:rsidR="007F3AB0" w:rsidRPr="00667563" w:rsidRDefault="007F3AB0" w:rsidP="007F3AB0">
      <w:pPr>
        <w:pStyle w:val="ListParagraph"/>
        <w:numPr>
          <w:ilvl w:val="0"/>
          <w:numId w:val="8"/>
        </w:numPr>
        <w:rPr>
          <w:rFonts w:ascii="Arial" w:hAnsi="Arial" w:cs="Arial"/>
        </w:rPr>
      </w:pPr>
      <w:bookmarkStart w:id="2" w:name="OLE_LINK1"/>
      <w:bookmarkStart w:id="3" w:name="OLE_LINK2"/>
      <w:r w:rsidRPr="00667563">
        <w:rPr>
          <w:rFonts w:ascii="Arial" w:hAnsi="Arial" w:cs="Arial"/>
          <w:i/>
        </w:rPr>
        <w:t>Wisconsin Open Records and Privacy Guide</w:t>
      </w:r>
      <w:r w:rsidRPr="00667563">
        <w:rPr>
          <w:rFonts w:ascii="Arial" w:hAnsi="Arial" w:cs="Arial"/>
        </w:rPr>
        <w:t xml:space="preserve"> </w:t>
      </w:r>
      <w:bookmarkEnd w:id="2"/>
      <w:bookmarkEnd w:id="3"/>
      <w:r w:rsidRPr="00667563">
        <w:rPr>
          <w:rFonts w:ascii="Arial" w:hAnsi="Arial" w:cs="Arial"/>
        </w:rPr>
        <w:t xml:space="preserve">(dated February, 2011).  This policy from the Wisconsin Assistant General Counsel (AGC) indicates that RDA records retention timeframes shall prevail, unless the information relates to a pending court case or court decision.  This Open Records and Privacy Guide </w:t>
      </w:r>
      <w:proofErr w:type="gramStart"/>
      <w:r w:rsidRPr="00667563">
        <w:rPr>
          <w:rFonts w:ascii="Arial" w:hAnsi="Arial" w:cs="Arial"/>
        </w:rPr>
        <w:t>does</w:t>
      </w:r>
      <w:proofErr w:type="gramEnd"/>
      <w:r w:rsidRPr="00667563">
        <w:rPr>
          <w:rFonts w:ascii="Arial" w:hAnsi="Arial" w:cs="Arial"/>
        </w:rPr>
        <w:t xml:space="preserve"> not specifically mention video, but refers to documents “broadly”; it is assumed that video would fall within the scope of this guide.</w:t>
      </w:r>
    </w:p>
    <w:p w:rsidR="007F3AB0" w:rsidRPr="00667563" w:rsidRDefault="007F3AB0" w:rsidP="007F3AB0">
      <w:pPr>
        <w:rPr>
          <w:rFonts w:ascii="Arial" w:hAnsi="Arial" w:cs="Arial"/>
        </w:rPr>
      </w:pPr>
      <w:r w:rsidRPr="00667563">
        <w:rPr>
          <w:rFonts w:ascii="Arial" w:hAnsi="Arial" w:cs="Arial"/>
        </w:rPr>
        <w:t>To best support WisDOT partners and in the spirit of making public information accessible to those who need it, the following principles are in place:</w:t>
      </w:r>
    </w:p>
    <w:p w:rsidR="00667563" w:rsidRPr="00667563" w:rsidRDefault="007F3AB0" w:rsidP="00667563">
      <w:pPr>
        <w:pStyle w:val="ListParagraph"/>
        <w:numPr>
          <w:ilvl w:val="0"/>
          <w:numId w:val="10"/>
        </w:numPr>
        <w:rPr>
          <w:rFonts w:ascii="Arial" w:hAnsi="Arial" w:cs="Arial"/>
        </w:rPr>
      </w:pPr>
      <w:r w:rsidRPr="00667563">
        <w:rPr>
          <w:rFonts w:ascii="Arial" w:hAnsi="Arial" w:cs="Arial"/>
        </w:rPr>
        <w:lastRenderedPageBreak/>
        <w:t>The WisDOT STOC stores incident video for a period of 120 days.  Once incident video becomes more than 120 days old, it is destroyed in accordance with the established RDA policy.</w:t>
      </w:r>
    </w:p>
    <w:p w:rsidR="007F3AB0" w:rsidRPr="00667563" w:rsidRDefault="007F3AB0" w:rsidP="00667563">
      <w:pPr>
        <w:pStyle w:val="ListParagraph"/>
        <w:numPr>
          <w:ilvl w:val="0"/>
          <w:numId w:val="10"/>
        </w:numPr>
        <w:spacing w:before="240"/>
        <w:rPr>
          <w:rFonts w:ascii="Arial" w:hAnsi="Arial" w:cs="Arial"/>
        </w:rPr>
      </w:pPr>
      <w:r w:rsidRPr="00667563">
        <w:rPr>
          <w:rFonts w:ascii="Arial" w:hAnsi="Arial" w:cs="Arial"/>
        </w:rPr>
        <w:t xml:space="preserve">The WisDOT STOC will accept requests for archived video from interested parties in accordance with established procedures for video requests.  The STOC Supervisor or Section Chief is required to approve the release of videos.  STOC shift supervisors may not release video without the required approvals. </w:t>
      </w:r>
    </w:p>
    <w:p w:rsidR="007F3AB0" w:rsidRPr="00667563" w:rsidRDefault="007F3AB0" w:rsidP="007F3AB0">
      <w:pPr>
        <w:pStyle w:val="ListParagraph"/>
        <w:numPr>
          <w:ilvl w:val="0"/>
          <w:numId w:val="10"/>
        </w:numPr>
        <w:rPr>
          <w:rFonts w:ascii="Arial" w:hAnsi="Arial" w:cs="Arial"/>
          <w:b/>
          <w:u w:val="single"/>
        </w:rPr>
      </w:pPr>
      <w:r w:rsidRPr="00667563">
        <w:rPr>
          <w:rFonts w:ascii="Arial" w:hAnsi="Arial" w:cs="Arial"/>
        </w:rPr>
        <w:t>The WisDOT STOC does not guarantee or warrant that all incident video will be available.  Operators are only able to access video within 72-hours of the incident for which video is requested, after which time it is automatically overwritten with new video. Requests for video made outside of that timeframe cannot be honored.  Specific incidents may be stored for a period of 120 days, after which time the files will be destroyed.</w:t>
      </w:r>
      <w:bookmarkStart w:id="4" w:name="OLE_LINK4"/>
      <w:bookmarkStart w:id="5" w:name="OLE_LINK5"/>
    </w:p>
    <w:p w:rsidR="00667563" w:rsidRPr="00667563" w:rsidRDefault="00667563" w:rsidP="00667563">
      <w:pPr>
        <w:pStyle w:val="ListParagraph"/>
        <w:ind w:left="360"/>
        <w:rPr>
          <w:rFonts w:ascii="Arial" w:hAnsi="Arial" w:cs="Arial"/>
          <w:b/>
          <w:u w:val="single"/>
        </w:rPr>
      </w:pPr>
    </w:p>
    <w:p w:rsidR="007F3AB0" w:rsidRPr="00667563" w:rsidRDefault="007F3AB0" w:rsidP="00667563">
      <w:pPr>
        <w:pStyle w:val="ListParagraph"/>
        <w:ind w:left="0"/>
        <w:rPr>
          <w:rFonts w:ascii="Arial" w:hAnsi="Arial" w:cs="Arial"/>
          <w:b/>
          <w:u w:val="single"/>
        </w:rPr>
      </w:pPr>
      <w:r w:rsidRPr="00667563">
        <w:rPr>
          <w:rFonts w:ascii="Arial" w:hAnsi="Arial" w:cs="Arial"/>
          <w:b/>
          <w:u w:val="single"/>
        </w:rPr>
        <w:t>Requests for Video</w:t>
      </w:r>
    </w:p>
    <w:bookmarkEnd w:id="4"/>
    <w:bookmarkEnd w:id="5"/>
    <w:p w:rsidR="007F3AB0" w:rsidRPr="00667563" w:rsidRDefault="007F3AB0" w:rsidP="007F3AB0">
      <w:pPr>
        <w:rPr>
          <w:rFonts w:ascii="Arial" w:hAnsi="Arial" w:cs="Arial"/>
        </w:rPr>
      </w:pPr>
      <w:r w:rsidRPr="00667563">
        <w:rPr>
          <w:rFonts w:ascii="Arial" w:hAnsi="Arial" w:cs="Arial"/>
        </w:rPr>
        <w:t xml:space="preserve">Requests for specific segments of archived video can be taken by operators and STOC shift supervisors.  Requests for video may be received either in writing or verbally.  All requests for video must be documented, even if the request is taken verbally.  The STOC Records Administrator maintains a record of all requests for video and other data for tracking purposes. An electronic form is available for documenting and archiving video requests.  The following information should be obtained when receiving a request for video and submitted to the Records Administrator.  </w:t>
      </w:r>
    </w:p>
    <w:p w:rsidR="007F3AB0" w:rsidRPr="00667563" w:rsidRDefault="007F3AB0" w:rsidP="007F3AB0">
      <w:pPr>
        <w:numPr>
          <w:ilvl w:val="0"/>
          <w:numId w:val="9"/>
        </w:numPr>
        <w:spacing w:after="120"/>
        <w:rPr>
          <w:rFonts w:ascii="Arial" w:hAnsi="Arial" w:cs="Arial"/>
        </w:rPr>
      </w:pPr>
      <w:r w:rsidRPr="00667563">
        <w:rPr>
          <w:rFonts w:ascii="Arial" w:hAnsi="Arial" w:cs="Arial"/>
        </w:rPr>
        <w:t>Name of Operator</w:t>
      </w:r>
    </w:p>
    <w:p w:rsidR="007F3AB0" w:rsidRPr="00667563" w:rsidRDefault="007F3AB0" w:rsidP="007F3AB0">
      <w:pPr>
        <w:numPr>
          <w:ilvl w:val="0"/>
          <w:numId w:val="9"/>
        </w:numPr>
        <w:spacing w:after="120"/>
        <w:rPr>
          <w:rFonts w:ascii="Arial" w:hAnsi="Arial" w:cs="Arial"/>
        </w:rPr>
      </w:pPr>
      <w:r w:rsidRPr="00667563">
        <w:rPr>
          <w:rFonts w:ascii="Arial" w:hAnsi="Arial" w:cs="Arial"/>
        </w:rPr>
        <w:t>Name of Requestor*</w:t>
      </w:r>
    </w:p>
    <w:p w:rsidR="007F3AB0" w:rsidRPr="00667563" w:rsidRDefault="007F3AB0" w:rsidP="007F3AB0">
      <w:pPr>
        <w:numPr>
          <w:ilvl w:val="0"/>
          <w:numId w:val="9"/>
        </w:numPr>
        <w:spacing w:after="120"/>
        <w:rPr>
          <w:rFonts w:ascii="Arial" w:hAnsi="Arial" w:cs="Arial"/>
        </w:rPr>
      </w:pPr>
      <w:r w:rsidRPr="00667563">
        <w:rPr>
          <w:rFonts w:ascii="Arial" w:hAnsi="Arial" w:cs="Arial"/>
        </w:rPr>
        <w:t>Contact Number of Requestor</w:t>
      </w:r>
    </w:p>
    <w:p w:rsidR="007F3AB0" w:rsidRPr="00667563" w:rsidRDefault="007F3AB0" w:rsidP="007F3AB0">
      <w:pPr>
        <w:numPr>
          <w:ilvl w:val="0"/>
          <w:numId w:val="9"/>
        </w:numPr>
        <w:spacing w:after="120"/>
        <w:rPr>
          <w:rFonts w:ascii="Arial" w:hAnsi="Arial" w:cs="Arial"/>
        </w:rPr>
      </w:pPr>
      <w:r w:rsidRPr="00667563">
        <w:rPr>
          <w:rFonts w:ascii="Arial" w:hAnsi="Arial" w:cs="Arial"/>
        </w:rPr>
        <w:t>Agency of Requestor</w:t>
      </w:r>
    </w:p>
    <w:p w:rsidR="007F3AB0" w:rsidRPr="00667563" w:rsidRDefault="007F3AB0" w:rsidP="007F3AB0">
      <w:pPr>
        <w:numPr>
          <w:ilvl w:val="0"/>
          <w:numId w:val="9"/>
        </w:numPr>
        <w:spacing w:after="120"/>
        <w:rPr>
          <w:rFonts w:ascii="Arial" w:hAnsi="Arial" w:cs="Arial"/>
        </w:rPr>
      </w:pPr>
      <w:r w:rsidRPr="00667563">
        <w:rPr>
          <w:rFonts w:ascii="Arial" w:hAnsi="Arial" w:cs="Arial"/>
        </w:rPr>
        <w:t>Agency Type</w:t>
      </w:r>
    </w:p>
    <w:p w:rsidR="007F3AB0" w:rsidRPr="00667563" w:rsidRDefault="007F3AB0" w:rsidP="007F3AB0">
      <w:pPr>
        <w:numPr>
          <w:ilvl w:val="0"/>
          <w:numId w:val="9"/>
        </w:numPr>
        <w:spacing w:after="120"/>
        <w:rPr>
          <w:rFonts w:ascii="Arial" w:hAnsi="Arial" w:cs="Arial"/>
        </w:rPr>
      </w:pPr>
      <w:r w:rsidRPr="00667563">
        <w:rPr>
          <w:rFonts w:ascii="Arial" w:hAnsi="Arial" w:cs="Arial"/>
        </w:rPr>
        <w:t>Video ID/Title (if video has already been saved)</w:t>
      </w:r>
    </w:p>
    <w:p w:rsidR="007F3AB0" w:rsidRPr="00667563" w:rsidRDefault="007F3AB0" w:rsidP="007F3AB0">
      <w:pPr>
        <w:numPr>
          <w:ilvl w:val="0"/>
          <w:numId w:val="9"/>
        </w:numPr>
        <w:spacing w:after="120"/>
        <w:rPr>
          <w:rFonts w:ascii="Arial" w:hAnsi="Arial" w:cs="Arial"/>
        </w:rPr>
      </w:pPr>
      <w:r w:rsidRPr="00667563">
        <w:rPr>
          <w:rFonts w:ascii="Arial" w:hAnsi="Arial" w:cs="Arial"/>
        </w:rPr>
        <w:t>Camera (if video has not already been saved)</w:t>
      </w:r>
    </w:p>
    <w:p w:rsidR="007F3AB0" w:rsidRPr="00667563" w:rsidRDefault="007F3AB0" w:rsidP="007F3AB0">
      <w:pPr>
        <w:numPr>
          <w:ilvl w:val="0"/>
          <w:numId w:val="9"/>
        </w:numPr>
        <w:spacing w:after="120"/>
        <w:rPr>
          <w:rFonts w:ascii="Arial" w:hAnsi="Arial" w:cs="Arial"/>
        </w:rPr>
      </w:pPr>
      <w:r w:rsidRPr="00667563">
        <w:rPr>
          <w:rFonts w:ascii="Arial" w:hAnsi="Arial" w:cs="Arial"/>
        </w:rPr>
        <w:t>Video Start Date and Time (if video has not already been saved)</w:t>
      </w:r>
    </w:p>
    <w:p w:rsidR="007F3AB0" w:rsidRPr="00667563" w:rsidRDefault="007F3AB0" w:rsidP="007F3AB0">
      <w:pPr>
        <w:numPr>
          <w:ilvl w:val="0"/>
          <w:numId w:val="9"/>
        </w:numPr>
        <w:spacing w:after="120"/>
        <w:rPr>
          <w:rFonts w:ascii="Arial" w:hAnsi="Arial" w:cs="Arial"/>
        </w:rPr>
      </w:pPr>
      <w:r w:rsidRPr="00667563">
        <w:rPr>
          <w:rFonts w:ascii="Arial" w:hAnsi="Arial" w:cs="Arial"/>
        </w:rPr>
        <w:t>Video End Date and Time (if video has not already been saved)</w:t>
      </w:r>
    </w:p>
    <w:p w:rsidR="007F3AB0" w:rsidRPr="00667563" w:rsidRDefault="007F3AB0" w:rsidP="007F3AB0">
      <w:pPr>
        <w:numPr>
          <w:ilvl w:val="0"/>
          <w:numId w:val="9"/>
        </w:numPr>
        <w:spacing w:after="120"/>
        <w:rPr>
          <w:rFonts w:ascii="Arial" w:hAnsi="Arial" w:cs="Arial"/>
        </w:rPr>
      </w:pPr>
      <w:r w:rsidRPr="00667563">
        <w:rPr>
          <w:rFonts w:ascii="Arial" w:hAnsi="Arial" w:cs="Arial"/>
        </w:rPr>
        <w:t>Notes Related to the Request</w:t>
      </w:r>
    </w:p>
    <w:p w:rsidR="007F3AB0" w:rsidRPr="00667563" w:rsidRDefault="007F3AB0" w:rsidP="007F3AB0">
      <w:pPr>
        <w:spacing w:before="200"/>
        <w:rPr>
          <w:rFonts w:ascii="Arial" w:hAnsi="Arial" w:cs="Arial"/>
          <w:i/>
        </w:rPr>
      </w:pPr>
      <w:r w:rsidRPr="00667563">
        <w:rPr>
          <w:rFonts w:ascii="Arial" w:hAnsi="Arial" w:cs="Arial"/>
          <w:i/>
        </w:rPr>
        <w:t>*The Wisconsin Open Records and Privacy Guide states that a person making a records request is not required to provide his or her identity and is not required to provide a reason for the request, except when requesting confidential information.</w:t>
      </w:r>
    </w:p>
    <w:p w:rsidR="007F3AB0" w:rsidRPr="00667563" w:rsidRDefault="007F3AB0" w:rsidP="007F3AB0">
      <w:pPr>
        <w:rPr>
          <w:rFonts w:ascii="Arial" w:hAnsi="Arial" w:cs="Arial"/>
        </w:rPr>
      </w:pPr>
      <w:r w:rsidRPr="00667563">
        <w:rPr>
          <w:rFonts w:ascii="Arial" w:hAnsi="Arial" w:cs="Arial"/>
        </w:rPr>
        <w:lastRenderedPageBreak/>
        <w:t>In certain scenarios it may be difficult to archive video within the 72-hour time frame in which it may be obtained before being overwritten.  This problem can be exacerbated on weekends, holidays, or when authorized WisDOT personnel needed for approval of the request are unavailable.  To help address this issue, operators should archive video requests in anticipation of approval.</w:t>
      </w:r>
    </w:p>
    <w:p w:rsidR="007F3AB0" w:rsidRPr="00667563" w:rsidRDefault="007F3AB0" w:rsidP="007F3AB0">
      <w:pPr>
        <w:rPr>
          <w:rFonts w:ascii="Arial" w:hAnsi="Arial" w:cs="Arial"/>
          <w:b/>
          <w:u w:val="single"/>
        </w:rPr>
      </w:pPr>
      <w:r w:rsidRPr="00667563">
        <w:rPr>
          <w:rFonts w:ascii="Arial" w:hAnsi="Arial" w:cs="Arial"/>
          <w:b/>
          <w:u w:val="single"/>
        </w:rPr>
        <w:t>Criteria for Escalating Approval of a Video Requests</w:t>
      </w:r>
    </w:p>
    <w:p w:rsidR="007F3AB0" w:rsidRPr="00667563" w:rsidRDefault="007F3AB0" w:rsidP="007F3AB0">
      <w:pPr>
        <w:rPr>
          <w:rFonts w:ascii="Arial" w:hAnsi="Arial" w:cs="Arial"/>
        </w:rPr>
      </w:pPr>
      <w:r w:rsidRPr="00667563">
        <w:rPr>
          <w:rFonts w:ascii="Arial" w:hAnsi="Arial" w:cs="Arial"/>
        </w:rPr>
        <w:t>Certain events may require video request approval more quickly than the 10-days permitted by the Wisconsin Open Records and Privacy Guide.  The following criteria may warrant, but will not automatically require, shorter video request approval timeframes:</w:t>
      </w:r>
    </w:p>
    <w:p w:rsidR="007F3AB0" w:rsidRPr="00667563" w:rsidRDefault="007F3AB0" w:rsidP="007F3AB0">
      <w:pPr>
        <w:numPr>
          <w:ilvl w:val="0"/>
          <w:numId w:val="11"/>
        </w:numPr>
        <w:spacing w:after="120"/>
        <w:rPr>
          <w:rFonts w:ascii="Arial" w:hAnsi="Arial" w:cs="Arial"/>
        </w:rPr>
      </w:pPr>
      <w:r w:rsidRPr="00667563">
        <w:rPr>
          <w:rFonts w:ascii="Arial" w:hAnsi="Arial" w:cs="Arial"/>
        </w:rPr>
        <w:t>An incident involving a fatality;</w:t>
      </w:r>
    </w:p>
    <w:p w:rsidR="007F3AB0" w:rsidRPr="00667563" w:rsidRDefault="007F3AB0" w:rsidP="007F3AB0">
      <w:pPr>
        <w:numPr>
          <w:ilvl w:val="0"/>
          <w:numId w:val="11"/>
        </w:numPr>
        <w:spacing w:after="120"/>
        <w:rPr>
          <w:rFonts w:ascii="Arial" w:hAnsi="Arial" w:cs="Arial"/>
        </w:rPr>
      </w:pPr>
      <w:r w:rsidRPr="00667563">
        <w:rPr>
          <w:rFonts w:ascii="Arial" w:hAnsi="Arial" w:cs="Arial"/>
        </w:rPr>
        <w:t>An incident involving an emergency responder (law enforcement, fire/rescue, EMS, Freeway Service Team);</w:t>
      </w:r>
    </w:p>
    <w:p w:rsidR="007F3AB0" w:rsidRPr="00667563" w:rsidRDefault="007F3AB0" w:rsidP="007F3AB0">
      <w:pPr>
        <w:numPr>
          <w:ilvl w:val="0"/>
          <w:numId w:val="11"/>
        </w:numPr>
        <w:spacing w:after="120"/>
        <w:rPr>
          <w:rFonts w:ascii="Arial" w:hAnsi="Arial" w:cs="Arial"/>
        </w:rPr>
      </w:pPr>
      <w:r w:rsidRPr="00667563">
        <w:rPr>
          <w:rFonts w:ascii="Arial" w:hAnsi="Arial" w:cs="Arial"/>
        </w:rPr>
        <w:t>An incident involving a full closure of a freeway facility.</w:t>
      </w:r>
    </w:p>
    <w:p w:rsidR="00667563" w:rsidRDefault="00667563" w:rsidP="007F3AB0">
      <w:pPr>
        <w:spacing w:before="200"/>
        <w:rPr>
          <w:rFonts w:ascii="Arial" w:hAnsi="Arial" w:cs="Arial"/>
          <w:b/>
          <w:u w:val="single"/>
        </w:rPr>
      </w:pPr>
    </w:p>
    <w:p w:rsidR="007F3AB0" w:rsidRPr="00667563" w:rsidRDefault="007F3AB0" w:rsidP="007F3AB0">
      <w:pPr>
        <w:spacing w:before="200"/>
        <w:rPr>
          <w:rFonts w:ascii="Arial" w:hAnsi="Arial" w:cs="Arial"/>
          <w:b/>
          <w:u w:val="single"/>
        </w:rPr>
      </w:pPr>
      <w:r w:rsidRPr="00667563">
        <w:rPr>
          <w:rFonts w:ascii="Arial" w:hAnsi="Arial" w:cs="Arial"/>
          <w:b/>
          <w:u w:val="single"/>
        </w:rPr>
        <w:t>Criteria for Denial of a Video Request when Related to Ongoing Law Enforcement Investigations</w:t>
      </w:r>
    </w:p>
    <w:p w:rsidR="007F3AB0" w:rsidRPr="00667563" w:rsidRDefault="007F3AB0" w:rsidP="007F3AB0">
      <w:pPr>
        <w:rPr>
          <w:rFonts w:ascii="Arial" w:hAnsi="Arial" w:cs="Arial"/>
        </w:rPr>
      </w:pPr>
      <w:r w:rsidRPr="00667563">
        <w:rPr>
          <w:rFonts w:ascii="Arial" w:hAnsi="Arial" w:cs="Arial"/>
        </w:rPr>
        <w:t>Information in pending, uncompleted law enforcement investigations may be exempt from disclosure.  Generally, if WisDOT personnel can establish reasonable justification that disclosing the requested video  will prejudice an ongoing investigation, endanger a confidential informant; allow a suspect to flee, to intimidate witnesses, or destroy or alter evidence; or if a person's reputation would be unfairly damaged by unsubstantiated allegations, there is no requirement to disclose the information while the investigation is pending.  If a video request is denied on this basis, the STOC shall inform the requestor of the reason for denial of the request.</w:t>
      </w:r>
    </w:p>
    <w:p w:rsidR="007F3AB0" w:rsidRPr="00667563" w:rsidRDefault="007F3AB0" w:rsidP="007F3AB0">
      <w:pPr>
        <w:rPr>
          <w:rFonts w:ascii="Arial" w:hAnsi="Arial" w:cs="Arial"/>
          <w:b/>
          <w:u w:val="single"/>
        </w:rPr>
      </w:pPr>
      <w:r w:rsidRPr="00667563">
        <w:rPr>
          <w:rFonts w:ascii="Arial" w:hAnsi="Arial" w:cs="Arial"/>
          <w:b/>
          <w:u w:val="single"/>
        </w:rPr>
        <w:t>Operator Handling of Archived Video</w:t>
      </w:r>
    </w:p>
    <w:p w:rsidR="007F3AB0" w:rsidRPr="00667563" w:rsidRDefault="007F3AB0" w:rsidP="007F3AB0">
      <w:pPr>
        <w:rPr>
          <w:rFonts w:ascii="Arial" w:hAnsi="Arial" w:cs="Arial"/>
        </w:rPr>
      </w:pPr>
      <w:r w:rsidRPr="00667563">
        <w:rPr>
          <w:rFonts w:ascii="Arial" w:hAnsi="Arial" w:cs="Arial"/>
        </w:rPr>
        <w:t xml:space="preserve">The STOC Operator Manual outlines the process/procedure for selecting and saving video.  Operators are able to select video segments (in 15-minute increments) for archiving.  When an incident occurs, operators can ‘scroll back’ to capture the incident occurring (if it was in view of one of the cameras) as well as capture traffic impacts, incident response, and restoration of normal operations.  STOC operators will capture this archive when requested by law enforcement or if they see an incident that has occurred. The STOC Operator Manual instructs operators to archive videos of interest on the Network Video Recorder (NVR) as a persistent recording that can be reviewed by all users of the </w:t>
      </w:r>
      <w:proofErr w:type="spellStart"/>
      <w:r w:rsidRPr="00667563">
        <w:rPr>
          <w:rFonts w:ascii="Arial" w:hAnsi="Arial" w:cs="Arial"/>
        </w:rPr>
        <w:t>Teleste</w:t>
      </w:r>
      <w:proofErr w:type="spellEnd"/>
      <w:r w:rsidRPr="00667563">
        <w:rPr>
          <w:rFonts w:ascii="Arial" w:hAnsi="Arial" w:cs="Arial"/>
        </w:rPr>
        <w:t xml:space="preserve"> video system.  </w:t>
      </w:r>
    </w:p>
    <w:p w:rsidR="007F3AB0" w:rsidRPr="00667563" w:rsidRDefault="007F3AB0" w:rsidP="007F3AB0">
      <w:pPr>
        <w:rPr>
          <w:rFonts w:ascii="Arial" w:hAnsi="Arial" w:cs="Arial"/>
        </w:rPr>
      </w:pPr>
      <w:r w:rsidRPr="00667563">
        <w:rPr>
          <w:rFonts w:ascii="Arial" w:hAnsi="Arial" w:cs="Arial"/>
        </w:rPr>
        <w:lastRenderedPageBreak/>
        <w:t xml:space="preserve">Per documented policy, all saved/archived video must be saved to the </w:t>
      </w:r>
      <w:proofErr w:type="spellStart"/>
      <w:r w:rsidRPr="00667563">
        <w:rPr>
          <w:rFonts w:ascii="Arial" w:hAnsi="Arial" w:cs="Arial"/>
        </w:rPr>
        <w:t>Telesete</w:t>
      </w:r>
      <w:proofErr w:type="spellEnd"/>
      <w:r w:rsidRPr="00667563">
        <w:rPr>
          <w:rFonts w:ascii="Arial" w:hAnsi="Arial" w:cs="Arial"/>
        </w:rPr>
        <w:t xml:space="preserve"> video servers.  STOC personnel shall not, under any circumstances, save the files to alternate locations or personal drives.  A naming convention for saved video files should be developed that is consistent, allows easy file identification, and is searchable.  The naming convention should be similar to the file naming convention currently being developed by Traffic Incident Management Enhancement (TIME) administrators.  It is recommended that the file naming convention begin with the date of the video to easily be able to discern the age of the file.  The event ID should also be somewhere in the file name.</w:t>
      </w:r>
    </w:p>
    <w:p w:rsidR="007F3AB0" w:rsidRPr="00667563" w:rsidRDefault="007F3AB0" w:rsidP="007F3AB0">
      <w:pPr>
        <w:rPr>
          <w:rFonts w:ascii="Arial" w:hAnsi="Arial" w:cs="Arial"/>
          <w:b/>
          <w:u w:val="single"/>
        </w:rPr>
      </w:pPr>
      <w:r w:rsidRPr="00667563">
        <w:rPr>
          <w:rFonts w:ascii="Arial" w:hAnsi="Arial" w:cs="Arial"/>
          <w:b/>
          <w:u w:val="single"/>
        </w:rPr>
        <w:t>STOC Training Video Needs</w:t>
      </w:r>
    </w:p>
    <w:p w:rsidR="007F3AB0" w:rsidRPr="00667563" w:rsidRDefault="007F3AB0" w:rsidP="007F3AB0">
      <w:pPr>
        <w:rPr>
          <w:rFonts w:ascii="Arial" w:hAnsi="Arial" w:cs="Arial"/>
        </w:rPr>
      </w:pPr>
      <w:r w:rsidRPr="00667563">
        <w:rPr>
          <w:rFonts w:ascii="Arial" w:hAnsi="Arial" w:cs="Arial"/>
        </w:rPr>
        <w:t>On an annual basis, the Records Administrator and STOC Supervisor (or designee) should review the STOC training videos that are stored to identify which ones are useful and which ones can be removed. This will help to better manage server storage space by only keeping relevant archives that support STOC operator training activities.</w:t>
      </w:r>
    </w:p>
    <w:p w:rsidR="007F3AB0" w:rsidRPr="00667563" w:rsidRDefault="007F3AB0" w:rsidP="007F3AB0">
      <w:pPr>
        <w:rPr>
          <w:rFonts w:ascii="Arial" w:hAnsi="Arial" w:cs="Arial"/>
          <w:b/>
          <w:u w:val="single"/>
        </w:rPr>
      </w:pPr>
      <w:r w:rsidRPr="00667563">
        <w:rPr>
          <w:rFonts w:ascii="Arial" w:hAnsi="Arial" w:cs="Arial"/>
          <w:b/>
          <w:u w:val="single"/>
        </w:rPr>
        <w:t>Using Video for TIME Program Support or Operator Training</w:t>
      </w:r>
    </w:p>
    <w:p w:rsidR="007F3AB0" w:rsidRPr="00667563" w:rsidRDefault="007F3AB0" w:rsidP="007F3AB0">
      <w:pPr>
        <w:rPr>
          <w:rFonts w:ascii="Arial" w:hAnsi="Arial" w:cs="Arial"/>
        </w:rPr>
      </w:pPr>
      <w:r w:rsidRPr="00667563">
        <w:rPr>
          <w:rFonts w:ascii="Arial" w:hAnsi="Arial" w:cs="Arial"/>
        </w:rPr>
        <w:t>Archived video can be used for TIME debriefings as well as for TIME/STOC operator training.  An appropriate TIME manager shall be designated to identify videos that should be saved for these purposes.  The TIME program has an established process for reviewing and copying TIME pertinent videos to a location that can be accessed by the TIME support team.</w:t>
      </w:r>
    </w:p>
    <w:p w:rsidR="00D34113" w:rsidRPr="00667563" w:rsidRDefault="00D34113" w:rsidP="0082150A">
      <w:pPr>
        <w:spacing w:after="0" w:line="240" w:lineRule="auto"/>
        <w:rPr>
          <w:rFonts w:ascii="Arial" w:hAnsi="Arial" w:cs="Arial"/>
        </w:rPr>
      </w:pPr>
    </w:p>
    <w:sectPr w:rsidR="00D34113" w:rsidRPr="00667563" w:rsidSect="00521323">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790" w:rsidRDefault="006F5790" w:rsidP="006F5790">
      <w:pPr>
        <w:spacing w:after="0" w:line="240" w:lineRule="auto"/>
      </w:pPr>
      <w:r>
        <w:separator/>
      </w:r>
    </w:p>
  </w:endnote>
  <w:endnote w:type="continuationSeparator" w:id="0">
    <w:p w:rsidR="006F5790" w:rsidRDefault="006F5790" w:rsidP="006F57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90B" w:rsidRDefault="00F0090B">
    <w:pPr>
      <w:pStyle w:val="Footer"/>
    </w:pPr>
    <w:r>
      <w:tab/>
    </w:r>
    <w:r>
      <w:tab/>
    </w:r>
  </w:p>
  <w:p w:rsidR="00667563" w:rsidRDefault="005E4220" w:rsidP="00667563">
    <w:pPr>
      <w:pStyle w:val="Footer"/>
      <w:pBdr>
        <w:bottom w:val="single" w:sz="6" w:space="1" w:color="auto"/>
      </w:pBdr>
    </w:pPr>
    <w:r>
      <w:rPr>
        <w:noProof/>
        <w:lang w:eastAsia="zh-TW"/>
      </w:rPr>
      <w:pict>
        <v:shapetype id="_x0000_t202" coordsize="21600,21600" o:spt="202" path="m,l,21600r21600,l21600,xe">
          <v:stroke joinstyle="miter"/>
          <v:path gradientshapeok="t" o:connecttype="rect"/>
        </v:shapetype>
        <v:shape id="_x0000_s2050" type="#_x0000_t202" style="position:absolute;margin-left:389.85pt;margin-top:14.3pt;width:80.4pt;height:22.5pt;z-index:251658752;mso-width-relative:margin;mso-height-relative:margin" fillcolor="#039" strokecolor="#c00">
          <v:textbox style="mso-next-textbox:#_x0000_s2050">
            <w:txbxContent>
              <w:p w:rsidR="00667563" w:rsidRPr="00732D49" w:rsidRDefault="00732D49" w:rsidP="00667563">
                <w:pPr>
                  <w:jc w:val="center"/>
                  <w:rPr>
                    <w:b/>
                    <w:sz w:val="24"/>
                    <w:szCs w:val="24"/>
                  </w:rPr>
                </w:pPr>
                <w:r w:rsidRPr="00732D49">
                  <w:rPr>
                    <w:b/>
                    <w:sz w:val="24"/>
                    <w:szCs w:val="24"/>
                  </w:rPr>
                  <w:t>Section 4</w:t>
                </w:r>
                <w:r w:rsidR="00667563" w:rsidRPr="00732D49">
                  <w:rPr>
                    <w:b/>
                    <w:sz w:val="24"/>
                    <w:szCs w:val="24"/>
                  </w:rPr>
                  <w:t>.B</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667563" w:rsidTr="00B11F42">
      <w:tc>
        <w:tcPr>
          <w:tcW w:w="3258" w:type="dxa"/>
        </w:tcPr>
        <w:p w:rsidR="00667563" w:rsidRDefault="00667563" w:rsidP="00B11F42">
          <w:pPr>
            <w:pStyle w:val="Footer"/>
          </w:pPr>
          <w:r>
            <w:t>Control Room Operations Manual</w:t>
          </w:r>
        </w:p>
      </w:tc>
      <w:tc>
        <w:tcPr>
          <w:tcW w:w="3126" w:type="dxa"/>
        </w:tcPr>
        <w:p w:rsidR="00667563" w:rsidRDefault="00667563" w:rsidP="00B11F42">
          <w:pPr>
            <w:pStyle w:val="Footer"/>
            <w:jc w:val="center"/>
          </w:pPr>
          <w:r>
            <w:t>July 2014</w:t>
          </w:r>
        </w:p>
      </w:tc>
      <w:tc>
        <w:tcPr>
          <w:tcW w:w="3192" w:type="dxa"/>
        </w:tcPr>
        <w:p w:rsidR="00667563" w:rsidRDefault="00667563" w:rsidP="00B11F42">
          <w:pPr>
            <w:pStyle w:val="Footer"/>
          </w:pPr>
        </w:p>
      </w:tc>
    </w:tr>
  </w:tbl>
  <w:p w:rsidR="00F0090B" w:rsidRDefault="00F009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790" w:rsidRDefault="006F5790" w:rsidP="006F5790">
      <w:pPr>
        <w:spacing w:after="0" w:line="240" w:lineRule="auto"/>
      </w:pPr>
      <w:r>
        <w:separator/>
      </w:r>
    </w:p>
  </w:footnote>
  <w:footnote w:type="continuationSeparator" w:id="0">
    <w:p w:rsidR="006F5790" w:rsidRDefault="006F5790" w:rsidP="006F57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563" w:rsidRPr="00B613F9" w:rsidRDefault="005E4220" w:rsidP="00667563">
    <w:pPr>
      <w:jc w:val="right"/>
      <w:rPr>
        <w:sz w:val="48"/>
        <w:szCs w:val="48"/>
      </w:rPr>
    </w:pPr>
    <w:r>
      <w:rPr>
        <w:noProof/>
        <w:sz w:val="48"/>
        <w:szCs w:val="48"/>
      </w:rPr>
      <w:pict>
        <v:shapetype id="_x0000_t32" coordsize="21600,21600" o:spt="32" o:oned="t" path="m,l21600,21600e" filled="f">
          <v:path arrowok="t" fillok="f" o:connecttype="none"/>
          <o:lock v:ext="edit" shapetype="t"/>
        </v:shapetype>
        <v:shape id="_x0000_s2049" type="#_x0000_t32" style="position:absolute;left:0;text-align:left;margin-left:75pt;margin-top:28.5pt;width:392.25pt;height:.05pt;flip:x;z-index:251657728" o:connectortype="straight"/>
      </w:pict>
    </w:r>
    <w:r w:rsidR="00667563">
      <w:rPr>
        <w:noProof/>
      </w:rPr>
      <w:drawing>
        <wp:anchor distT="0" distB="0" distL="114300" distR="114300" simplePos="0" relativeHeight="251656704"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6"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667563">
      <w:rPr>
        <w:sz w:val="48"/>
        <w:szCs w:val="48"/>
      </w:rPr>
      <w:t xml:space="preserve"> Open Records Requests</w:t>
    </w:r>
  </w:p>
  <w:p w:rsidR="00667563" w:rsidRDefault="00667563" w:rsidP="00667563">
    <w:pPr>
      <w:pStyle w:val="Header"/>
    </w:pPr>
  </w:p>
  <w:p w:rsidR="00667563" w:rsidRPr="00667563" w:rsidRDefault="00667563" w:rsidP="006675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954"/>
    <w:multiLevelType w:val="hybridMultilevel"/>
    <w:tmpl w:val="A43AE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A94950"/>
    <w:multiLevelType w:val="hybridMultilevel"/>
    <w:tmpl w:val="8A123F5E"/>
    <w:lvl w:ilvl="0" w:tplc="3882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26DDA"/>
    <w:multiLevelType w:val="hybridMultilevel"/>
    <w:tmpl w:val="4246D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520F0D"/>
    <w:multiLevelType w:val="hybridMultilevel"/>
    <w:tmpl w:val="32AC50AC"/>
    <w:lvl w:ilvl="0" w:tplc="388264C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26562A"/>
    <w:multiLevelType w:val="hybridMultilevel"/>
    <w:tmpl w:val="C7D49F7E"/>
    <w:lvl w:ilvl="0" w:tplc="774C3C7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103459"/>
    <w:multiLevelType w:val="hybridMultilevel"/>
    <w:tmpl w:val="BAB09D0A"/>
    <w:lvl w:ilvl="0" w:tplc="388264C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1C5ED0"/>
    <w:multiLevelType w:val="hybridMultilevel"/>
    <w:tmpl w:val="1E74C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6C4105"/>
    <w:multiLevelType w:val="hybridMultilevel"/>
    <w:tmpl w:val="1EE0F2F6"/>
    <w:lvl w:ilvl="0" w:tplc="774C3C74">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797B85"/>
    <w:multiLevelType w:val="hybridMultilevel"/>
    <w:tmpl w:val="D8E45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479457A"/>
    <w:multiLevelType w:val="hybridMultilevel"/>
    <w:tmpl w:val="4460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A401F4"/>
    <w:multiLevelType w:val="hybridMultilevel"/>
    <w:tmpl w:val="48601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3"/>
  </w:num>
  <w:num w:numId="6">
    <w:abstractNumId w:val="0"/>
  </w:num>
  <w:num w:numId="7">
    <w:abstractNumId w:val="9"/>
  </w:num>
  <w:num w:numId="8">
    <w:abstractNumId w:val="2"/>
  </w:num>
  <w:num w:numId="9">
    <w:abstractNumId w:val="10"/>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characterSpacingControl w:val="doNotCompress"/>
  <w:hdrShapeDefaults>
    <o:shapedefaults v:ext="edit" spidmax="2052"/>
    <o:shapelayout v:ext="edit">
      <o:idmap v:ext="edit" data="2"/>
      <o:rules v:ext="edit">
        <o:r id="V:Rule2" type="connector" idref="#_x0000_s2049"/>
      </o:rules>
    </o:shapelayout>
  </w:hdrShapeDefaults>
  <w:footnotePr>
    <w:footnote w:id="-1"/>
    <w:footnote w:id="0"/>
  </w:footnotePr>
  <w:endnotePr>
    <w:endnote w:id="-1"/>
    <w:endnote w:id="0"/>
  </w:endnotePr>
  <w:compat/>
  <w:rsids>
    <w:rsidRoot w:val="006F5790"/>
    <w:rsid w:val="000153EA"/>
    <w:rsid w:val="000336A4"/>
    <w:rsid w:val="000761B7"/>
    <w:rsid w:val="000B1F1B"/>
    <w:rsid w:val="000B6627"/>
    <w:rsid w:val="000D3179"/>
    <w:rsid w:val="000F0EA4"/>
    <w:rsid w:val="001105AD"/>
    <w:rsid w:val="00126A0D"/>
    <w:rsid w:val="00163087"/>
    <w:rsid w:val="001F76A8"/>
    <w:rsid w:val="002470D8"/>
    <w:rsid w:val="00277AC4"/>
    <w:rsid w:val="002A3553"/>
    <w:rsid w:val="003013E2"/>
    <w:rsid w:val="003B3956"/>
    <w:rsid w:val="003B721B"/>
    <w:rsid w:val="003C50CF"/>
    <w:rsid w:val="003C6E12"/>
    <w:rsid w:val="003E6C0F"/>
    <w:rsid w:val="00414527"/>
    <w:rsid w:val="00425850"/>
    <w:rsid w:val="004347DA"/>
    <w:rsid w:val="004F51F9"/>
    <w:rsid w:val="004F7706"/>
    <w:rsid w:val="00521323"/>
    <w:rsid w:val="005553D6"/>
    <w:rsid w:val="005837DA"/>
    <w:rsid w:val="00587201"/>
    <w:rsid w:val="0059054E"/>
    <w:rsid w:val="005E4220"/>
    <w:rsid w:val="006520A2"/>
    <w:rsid w:val="00667563"/>
    <w:rsid w:val="00676A5A"/>
    <w:rsid w:val="006B720A"/>
    <w:rsid w:val="006E05C4"/>
    <w:rsid w:val="006E215E"/>
    <w:rsid w:val="006F5790"/>
    <w:rsid w:val="0070263D"/>
    <w:rsid w:val="00732D49"/>
    <w:rsid w:val="007463C5"/>
    <w:rsid w:val="00770FBC"/>
    <w:rsid w:val="00776D11"/>
    <w:rsid w:val="00791A90"/>
    <w:rsid w:val="007E7B9C"/>
    <w:rsid w:val="007F0D37"/>
    <w:rsid w:val="007F3AB0"/>
    <w:rsid w:val="00802F22"/>
    <w:rsid w:val="00804C73"/>
    <w:rsid w:val="0082150A"/>
    <w:rsid w:val="008230D4"/>
    <w:rsid w:val="008375CC"/>
    <w:rsid w:val="008709C2"/>
    <w:rsid w:val="008A6346"/>
    <w:rsid w:val="00900013"/>
    <w:rsid w:val="00914CC0"/>
    <w:rsid w:val="00987D97"/>
    <w:rsid w:val="00A165FB"/>
    <w:rsid w:val="00A22652"/>
    <w:rsid w:val="00A71F49"/>
    <w:rsid w:val="00AE6443"/>
    <w:rsid w:val="00AF22A5"/>
    <w:rsid w:val="00AF6554"/>
    <w:rsid w:val="00B20D74"/>
    <w:rsid w:val="00B46D0B"/>
    <w:rsid w:val="00BA151C"/>
    <w:rsid w:val="00BA1C80"/>
    <w:rsid w:val="00BC4AC9"/>
    <w:rsid w:val="00BE5481"/>
    <w:rsid w:val="00BF7EAD"/>
    <w:rsid w:val="00C937E8"/>
    <w:rsid w:val="00CB0853"/>
    <w:rsid w:val="00D34113"/>
    <w:rsid w:val="00D65B86"/>
    <w:rsid w:val="00D93248"/>
    <w:rsid w:val="00DF7633"/>
    <w:rsid w:val="00E53FDB"/>
    <w:rsid w:val="00EB54E0"/>
    <w:rsid w:val="00ED6E23"/>
    <w:rsid w:val="00EF2BE7"/>
    <w:rsid w:val="00F0090B"/>
    <w:rsid w:val="00F52EF2"/>
    <w:rsid w:val="00F812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AB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7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5790"/>
  </w:style>
  <w:style w:type="paragraph" w:styleId="Footer">
    <w:name w:val="footer"/>
    <w:basedOn w:val="Normal"/>
    <w:link w:val="FooterChar"/>
    <w:uiPriority w:val="99"/>
    <w:unhideWhenUsed/>
    <w:rsid w:val="006F57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5790"/>
  </w:style>
  <w:style w:type="paragraph" w:styleId="BalloonText">
    <w:name w:val="Balloon Text"/>
    <w:basedOn w:val="Normal"/>
    <w:link w:val="BalloonTextChar"/>
    <w:uiPriority w:val="99"/>
    <w:semiHidden/>
    <w:unhideWhenUsed/>
    <w:rsid w:val="006F57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5790"/>
    <w:rPr>
      <w:rFonts w:ascii="Tahoma" w:hAnsi="Tahoma" w:cs="Tahoma"/>
      <w:sz w:val="16"/>
      <w:szCs w:val="16"/>
    </w:rPr>
  </w:style>
  <w:style w:type="paragraph" w:styleId="ListParagraph">
    <w:name w:val="List Paragraph"/>
    <w:basedOn w:val="Normal"/>
    <w:uiPriority w:val="34"/>
    <w:qFormat/>
    <w:rsid w:val="00900013"/>
    <w:pPr>
      <w:ind w:left="720"/>
      <w:contextualSpacing/>
    </w:pPr>
  </w:style>
  <w:style w:type="character" w:styleId="Hyperlink">
    <w:name w:val="Hyperlink"/>
    <w:basedOn w:val="DefaultParagraphFont"/>
    <w:uiPriority w:val="99"/>
    <w:unhideWhenUsed/>
    <w:rsid w:val="003E6C0F"/>
    <w:rPr>
      <w:color w:val="0000FF" w:themeColor="hyperlink"/>
      <w:u w:val="single"/>
    </w:rPr>
  </w:style>
  <w:style w:type="character" w:styleId="FollowedHyperlink">
    <w:name w:val="FollowedHyperlink"/>
    <w:basedOn w:val="DefaultParagraphFont"/>
    <w:uiPriority w:val="99"/>
    <w:semiHidden/>
    <w:unhideWhenUsed/>
    <w:rsid w:val="001F76A8"/>
    <w:rPr>
      <w:color w:val="800080" w:themeColor="followedHyperlink"/>
      <w:u w:val="single"/>
    </w:rPr>
  </w:style>
  <w:style w:type="paragraph" w:styleId="FootnoteText">
    <w:name w:val="footnote text"/>
    <w:basedOn w:val="Normal"/>
    <w:link w:val="FootnoteTextChar"/>
    <w:uiPriority w:val="99"/>
    <w:semiHidden/>
    <w:unhideWhenUsed/>
    <w:rsid w:val="000153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53EA"/>
    <w:rPr>
      <w:sz w:val="20"/>
      <w:szCs w:val="20"/>
    </w:rPr>
  </w:style>
  <w:style w:type="character" w:styleId="FootnoteReference">
    <w:name w:val="footnote reference"/>
    <w:basedOn w:val="DefaultParagraphFont"/>
    <w:uiPriority w:val="99"/>
    <w:semiHidden/>
    <w:unhideWhenUsed/>
    <w:rsid w:val="000153EA"/>
    <w:rPr>
      <w:vertAlign w:val="superscript"/>
    </w:rPr>
  </w:style>
  <w:style w:type="table" w:styleId="TableGrid">
    <w:name w:val="Table Grid"/>
    <w:basedOn w:val="TableNormal"/>
    <w:uiPriority w:val="59"/>
    <w:rsid w:val="006675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827783-E7ED-4CE6-9331-DCC61C8489D7}">
  <ds:schemaRefs>
    <ds:schemaRef ds:uri="http://schemas.microsoft.com/sharepoint/v3/contenttype/forms"/>
  </ds:schemaRefs>
</ds:datastoreItem>
</file>

<file path=customXml/itemProps2.xml><?xml version="1.0" encoding="utf-8"?>
<ds:datastoreItem xmlns:ds="http://schemas.openxmlformats.org/officeDocument/2006/customXml" ds:itemID="{D0F5EF59-6F36-4AA2-86F0-F2CBF7DC7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02221A-C8A5-43DF-AEB9-192D3B32E43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F0849FED-36DD-44F1-9D44-97591C98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Section # – ADDCO BaseStation</vt:lpstr>
    </vt:vector>
  </TitlesOfParts>
  <Company>Wisconsin Department of Transportation</Company>
  <LinksUpToDate>false</LinksUpToDate>
  <CharactersWithSpaces>8505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dc:title>
  <dc:creator>MSCCGC</dc:creator>
  <cp:lastModifiedBy>25765</cp:lastModifiedBy>
  <cp:revision>6</cp:revision>
  <cp:lastPrinted>2014-03-11T00:40:00Z</cp:lastPrinted>
  <dcterms:created xsi:type="dcterms:W3CDTF">2014-07-10T23:57:00Z</dcterms:created>
  <dcterms:modified xsi:type="dcterms:W3CDTF">2014-07-29T20:15:00Z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